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45E" w:rsidRDefault="0094645E" w:rsidP="0094645E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 wp14:anchorId="69FE9351" wp14:editId="66667D10">
            <wp:extent cx="4483734" cy="348615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双管热网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2339" cy="3485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45E" w:rsidRPr="005A293F" w:rsidRDefault="0094645E" w:rsidP="0094645E">
      <w:pPr>
        <w:spacing w:line="360" w:lineRule="auto"/>
        <w:rPr>
          <w:sz w:val="28"/>
          <w:szCs w:val="28"/>
        </w:rPr>
      </w:pPr>
      <w:r w:rsidRPr="005A293F">
        <w:rPr>
          <w:rFonts w:hint="eastAsia"/>
          <w:sz w:val="28"/>
          <w:szCs w:val="28"/>
        </w:rPr>
        <w:t>设备名称：</w:t>
      </w:r>
      <w:proofErr w:type="gramStart"/>
      <w:r w:rsidRPr="005A293F">
        <w:rPr>
          <w:rFonts w:hint="eastAsia"/>
          <w:bCs/>
          <w:sz w:val="28"/>
          <w:szCs w:val="28"/>
        </w:rPr>
        <w:t>双管热网</w:t>
      </w:r>
      <w:proofErr w:type="gramEnd"/>
      <w:r w:rsidRPr="005A293F">
        <w:rPr>
          <w:rFonts w:hint="eastAsia"/>
          <w:bCs/>
          <w:sz w:val="28"/>
          <w:szCs w:val="28"/>
        </w:rPr>
        <w:t>水力工况模拟实验装置</w:t>
      </w:r>
    </w:p>
    <w:p w:rsidR="00180B23" w:rsidRPr="005A293F" w:rsidRDefault="0094645E" w:rsidP="00180B23">
      <w:pPr>
        <w:spacing w:line="360" w:lineRule="auto"/>
        <w:rPr>
          <w:sz w:val="28"/>
          <w:szCs w:val="28"/>
        </w:rPr>
      </w:pPr>
      <w:r w:rsidRPr="005A293F">
        <w:rPr>
          <w:rFonts w:hint="eastAsia"/>
          <w:sz w:val="28"/>
          <w:szCs w:val="28"/>
        </w:rPr>
        <w:t>用途：直观地显示热水网路的水压分布图，观察热网工况改变后，水压图的变化情况。</w:t>
      </w:r>
      <w:r w:rsidR="00180B23" w:rsidRPr="005A293F">
        <w:rPr>
          <w:rFonts w:hint="eastAsia"/>
          <w:sz w:val="28"/>
          <w:szCs w:val="28"/>
        </w:rPr>
        <w:t>从而借助于水压图定性地分析网路的水力工况，了解其水力失调的规律性。</w:t>
      </w:r>
    </w:p>
    <w:p w:rsidR="0094645E" w:rsidRPr="00180B23" w:rsidRDefault="0094645E" w:rsidP="0094645E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2F22E1" w:rsidRPr="0094645E" w:rsidRDefault="002F22E1"/>
    <w:sectPr w:rsidR="002F22E1" w:rsidRPr="00946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70D" w:rsidRDefault="007E770D" w:rsidP="0094645E">
      <w:r>
        <w:separator/>
      </w:r>
    </w:p>
  </w:endnote>
  <w:endnote w:type="continuationSeparator" w:id="0">
    <w:p w:rsidR="007E770D" w:rsidRDefault="007E770D" w:rsidP="00946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70D" w:rsidRDefault="007E770D" w:rsidP="0094645E">
      <w:r>
        <w:separator/>
      </w:r>
    </w:p>
  </w:footnote>
  <w:footnote w:type="continuationSeparator" w:id="0">
    <w:p w:rsidR="007E770D" w:rsidRDefault="007E770D" w:rsidP="00946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C2"/>
    <w:rsid w:val="00180B23"/>
    <w:rsid w:val="002F22E1"/>
    <w:rsid w:val="007E770D"/>
    <w:rsid w:val="0094645E"/>
    <w:rsid w:val="00D41EC2"/>
    <w:rsid w:val="00D8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4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64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64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64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645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4645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464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4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64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64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64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645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4645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464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>微软中国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2017-10-26T02:29:00Z</dcterms:created>
  <dcterms:modified xsi:type="dcterms:W3CDTF">2017-10-26T02:30:00Z</dcterms:modified>
</cp:coreProperties>
</file>